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3EEF" w:rsidRDefault="00F33EEF" w:rsidP="005E2C72">
      <w:pPr>
        <w:spacing w:after="0" w:line="240" w:lineRule="auto"/>
        <w:rPr>
          <w:rFonts w:ascii="Times New Roman" w:hAnsi="Times New Roman"/>
          <w:b/>
          <w:sz w:val="24"/>
          <w:szCs w:val="24"/>
        </w:rPr>
      </w:pPr>
      <w:r>
        <w:rPr>
          <w:rFonts w:ascii="Times New Roman" w:hAnsi="Times New Roman"/>
          <w:b/>
          <w:sz w:val="24"/>
          <w:szCs w:val="24"/>
        </w:rPr>
        <w:t>Wausau Tile is Expanding and Rebranding</w:t>
      </w:r>
    </w:p>
    <w:p w:rsidR="00F33EEF" w:rsidRDefault="00F33EEF" w:rsidP="005E2C72">
      <w:pPr>
        <w:spacing w:after="0" w:line="240" w:lineRule="auto"/>
        <w:rPr>
          <w:rFonts w:ascii="Times New Roman" w:hAnsi="Times New Roman"/>
          <w:b/>
          <w:i/>
          <w:sz w:val="24"/>
          <w:szCs w:val="24"/>
        </w:rPr>
      </w:pPr>
      <w:r>
        <w:rPr>
          <w:rFonts w:ascii="Times New Roman" w:hAnsi="Times New Roman"/>
          <w:b/>
          <w:i/>
          <w:sz w:val="24"/>
          <w:szCs w:val="24"/>
        </w:rPr>
        <w:t>European Connection Moves Wausau Tile to the Next Level</w:t>
      </w:r>
    </w:p>
    <w:p w:rsidR="00F33EEF" w:rsidRDefault="00F33EEF" w:rsidP="005E2C72">
      <w:pPr>
        <w:spacing w:after="0" w:line="240" w:lineRule="auto"/>
        <w:rPr>
          <w:rFonts w:ascii="Times New Roman" w:hAnsi="Times New Roman"/>
          <w:sz w:val="24"/>
          <w:szCs w:val="24"/>
        </w:rPr>
      </w:pPr>
    </w:p>
    <w:p w:rsidR="00F33EEF" w:rsidRPr="008A25E3" w:rsidRDefault="00F33EEF" w:rsidP="005E2C72">
      <w:pPr>
        <w:spacing w:after="0" w:line="240" w:lineRule="auto"/>
        <w:rPr>
          <w:rFonts w:ascii="Times New Roman" w:hAnsi="Times New Roman"/>
          <w:sz w:val="24"/>
          <w:szCs w:val="24"/>
        </w:rPr>
      </w:pPr>
      <w:r w:rsidRPr="008A25E3">
        <w:rPr>
          <w:rFonts w:ascii="Times New Roman" w:hAnsi="Times New Roman"/>
          <w:sz w:val="24"/>
          <w:szCs w:val="24"/>
        </w:rPr>
        <w:t xml:space="preserve">By: Jim </w:t>
      </w:r>
      <w:proofErr w:type="spellStart"/>
      <w:r w:rsidRPr="008A25E3">
        <w:rPr>
          <w:rFonts w:ascii="Times New Roman" w:hAnsi="Times New Roman"/>
          <w:sz w:val="24"/>
          <w:szCs w:val="24"/>
        </w:rPr>
        <w:t>Servi</w:t>
      </w:r>
      <w:proofErr w:type="spellEnd"/>
    </w:p>
    <w:p w:rsidR="00F33EEF" w:rsidRPr="008A25E3" w:rsidRDefault="0029661D" w:rsidP="005E2C72">
      <w:pPr>
        <w:spacing w:after="0" w:line="240" w:lineRule="auto"/>
        <w:rPr>
          <w:rFonts w:ascii="Times New Roman" w:hAnsi="Times New Roman"/>
          <w:sz w:val="24"/>
          <w:szCs w:val="24"/>
        </w:rPr>
      </w:pPr>
      <w:hyperlink r:id="rId5" w:tgtFrame="_blank" w:history="1">
        <w:r w:rsidR="00F33EEF" w:rsidRPr="008A25E3">
          <w:rPr>
            <w:rStyle w:val="Hyperlink"/>
            <w:rFonts w:ascii="Times New Roman" w:hAnsi="Times New Roman"/>
            <w:bCs/>
            <w:color w:val="auto"/>
            <w:sz w:val="24"/>
            <w:szCs w:val="24"/>
            <w:u w:val="none"/>
          </w:rPr>
          <w:t>jservi@thebusinessnewsonline.com</w:t>
        </w:r>
      </w:hyperlink>
    </w:p>
    <w:p w:rsidR="00F33EEF" w:rsidRDefault="00F33EEF" w:rsidP="005E2C72">
      <w:pPr>
        <w:spacing w:after="0" w:line="240" w:lineRule="auto"/>
        <w:rPr>
          <w:rFonts w:ascii="Times New Roman" w:hAnsi="Times New Roman"/>
          <w:sz w:val="24"/>
          <w:szCs w:val="24"/>
        </w:rPr>
      </w:pPr>
    </w:p>
    <w:p w:rsidR="00751EB0" w:rsidRDefault="00751EB0" w:rsidP="00751EB0">
      <w:pPr>
        <w:spacing w:after="0" w:line="240" w:lineRule="auto"/>
        <w:rPr>
          <w:rFonts w:ascii="Times New Roman" w:hAnsi="Times New Roman"/>
          <w:sz w:val="24"/>
          <w:szCs w:val="24"/>
        </w:rPr>
      </w:pPr>
      <w:r w:rsidRPr="00751EB0">
        <w:rPr>
          <w:rFonts w:ascii="Times New Roman" w:hAnsi="Times New Roman"/>
          <w:sz w:val="24"/>
          <w:szCs w:val="24"/>
        </w:rPr>
        <w:t xml:space="preserve">Wausau Tile has always had a strong brand name, but they’re looking to take it to the next level with recent rebranding efforts and the upcoming completion of their 100,000 square foot expansion. With the expansion and rebranding efforts, Bryan </w:t>
      </w:r>
      <w:proofErr w:type="spellStart"/>
      <w:r w:rsidRPr="00751EB0">
        <w:rPr>
          <w:rFonts w:ascii="Times New Roman" w:hAnsi="Times New Roman"/>
          <w:sz w:val="24"/>
          <w:szCs w:val="24"/>
        </w:rPr>
        <w:t>Borrell</w:t>
      </w:r>
      <w:proofErr w:type="spellEnd"/>
      <w:r w:rsidRPr="00751EB0">
        <w:rPr>
          <w:rFonts w:ascii="Times New Roman" w:hAnsi="Times New Roman"/>
          <w:sz w:val="24"/>
          <w:szCs w:val="24"/>
        </w:rPr>
        <w:t>, President of Wausau Tile, e</w:t>
      </w:r>
      <w:r>
        <w:rPr>
          <w:rFonts w:ascii="Times New Roman" w:hAnsi="Times New Roman"/>
          <w:sz w:val="24"/>
          <w:szCs w:val="24"/>
        </w:rPr>
        <w:t>xpects</w:t>
      </w:r>
      <w:r w:rsidRPr="00751EB0">
        <w:rPr>
          <w:rFonts w:ascii="Times New Roman" w:hAnsi="Times New Roman"/>
          <w:sz w:val="24"/>
          <w:szCs w:val="24"/>
        </w:rPr>
        <w:t xml:space="preserve"> “substantial growth over the next five years.” The reason for the rebranding is to highlight their impressive line of capabilities and not be limited by the word tile in their company name. Yes, they produce tile, but that is only a small portion of their operations. To highlight a complete look at their capabilities, they started down the path of rebranding in late 2013 and made the official launch in June 2015. The result was </w:t>
      </w:r>
      <w:proofErr w:type="spellStart"/>
      <w:r w:rsidRPr="00751EB0">
        <w:rPr>
          <w:rFonts w:ascii="Times New Roman" w:hAnsi="Times New Roman"/>
          <w:sz w:val="24"/>
          <w:szCs w:val="24"/>
        </w:rPr>
        <w:t>Tectura</w:t>
      </w:r>
      <w:proofErr w:type="spellEnd"/>
      <w:r w:rsidRPr="00751EB0">
        <w:rPr>
          <w:rFonts w:ascii="Times New Roman" w:hAnsi="Times New Roman"/>
          <w:sz w:val="24"/>
          <w:szCs w:val="24"/>
        </w:rPr>
        <w:t xml:space="preserve"> Designs and Wausau Made, both of which will continue to fall under the Wausau Tile, Inc. umbrella. </w:t>
      </w:r>
    </w:p>
    <w:p w:rsidR="0029661D" w:rsidRDefault="0029661D" w:rsidP="00751EB0">
      <w:pPr>
        <w:spacing w:after="0" w:line="240" w:lineRule="auto"/>
        <w:rPr>
          <w:rFonts w:ascii="Times New Roman" w:hAnsi="Times New Roman"/>
          <w:sz w:val="24"/>
          <w:szCs w:val="24"/>
        </w:rPr>
      </w:pPr>
    </w:p>
    <w:p w:rsidR="0029661D" w:rsidRPr="00751EB0" w:rsidRDefault="0029661D" w:rsidP="00751EB0">
      <w:pPr>
        <w:spacing w:after="0" w:line="240" w:lineRule="auto"/>
        <w:rPr>
          <w:rFonts w:ascii="Times New Roman" w:hAnsi="Times New Roman"/>
          <w:sz w:val="24"/>
          <w:szCs w:val="24"/>
        </w:rPr>
      </w:pPr>
      <w:r>
        <w:rPr>
          <w:noProof/>
        </w:rPr>
        <w:drawing>
          <wp:inline distT="0" distB="0" distL="0" distR="0">
            <wp:extent cx="5943600" cy="4458587"/>
            <wp:effectExtent l="0" t="0" r="0" b="0"/>
            <wp:docPr id="1" name="Picture 1" descr="C:\Users\Owner\AppData\Local\Microsoft\Windows\INetCache\Content.Word\Bryan Borrell in New Expans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INetCache\Content.Word\Bryan Borrell in New Expansio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458587"/>
                    </a:xfrm>
                    <a:prstGeom prst="rect">
                      <a:avLst/>
                    </a:prstGeom>
                    <a:noFill/>
                    <a:ln>
                      <a:noFill/>
                    </a:ln>
                  </pic:spPr>
                </pic:pic>
              </a:graphicData>
            </a:graphic>
          </wp:inline>
        </w:drawing>
      </w:r>
    </w:p>
    <w:p w:rsidR="00751EB0" w:rsidRPr="00751EB0" w:rsidRDefault="00751EB0" w:rsidP="00751EB0">
      <w:pPr>
        <w:spacing w:after="0" w:line="240" w:lineRule="auto"/>
        <w:rPr>
          <w:rFonts w:ascii="Times New Roman" w:hAnsi="Times New Roman"/>
          <w:sz w:val="24"/>
          <w:szCs w:val="24"/>
        </w:rPr>
      </w:pPr>
    </w:p>
    <w:p w:rsidR="00751EB0" w:rsidRDefault="00751EB0" w:rsidP="00751EB0">
      <w:pPr>
        <w:spacing w:after="0" w:line="240" w:lineRule="auto"/>
        <w:rPr>
          <w:rFonts w:ascii="Times New Roman" w:hAnsi="Times New Roman"/>
          <w:sz w:val="24"/>
          <w:szCs w:val="24"/>
        </w:rPr>
      </w:pPr>
      <w:r w:rsidRPr="00751EB0">
        <w:rPr>
          <w:rFonts w:ascii="Times New Roman" w:hAnsi="Times New Roman"/>
          <w:sz w:val="24"/>
          <w:szCs w:val="24"/>
        </w:rPr>
        <w:t xml:space="preserve">As part of a larger plan, the launch of the new branding effort coincided with breaking ground on a new 100,000 square feet manufacturing facility just down the road in </w:t>
      </w:r>
      <w:proofErr w:type="spellStart"/>
      <w:r w:rsidRPr="00751EB0">
        <w:rPr>
          <w:rFonts w:ascii="Times New Roman" w:hAnsi="Times New Roman"/>
          <w:sz w:val="24"/>
          <w:szCs w:val="24"/>
        </w:rPr>
        <w:t>Kronenwetter</w:t>
      </w:r>
      <w:proofErr w:type="spellEnd"/>
      <w:r w:rsidRPr="00751EB0">
        <w:rPr>
          <w:rFonts w:ascii="Times New Roman" w:hAnsi="Times New Roman"/>
          <w:sz w:val="24"/>
          <w:szCs w:val="24"/>
        </w:rPr>
        <w:t xml:space="preserve">. </w:t>
      </w:r>
      <w:proofErr w:type="spellStart"/>
      <w:r w:rsidRPr="00751EB0">
        <w:rPr>
          <w:rFonts w:ascii="Times New Roman" w:hAnsi="Times New Roman"/>
          <w:sz w:val="24"/>
          <w:szCs w:val="24"/>
        </w:rPr>
        <w:t>Tectura</w:t>
      </w:r>
      <w:proofErr w:type="spellEnd"/>
      <w:r w:rsidRPr="00751EB0">
        <w:rPr>
          <w:rFonts w:ascii="Times New Roman" w:hAnsi="Times New Roman"/>
          <w:sz w:val="24"/>
          <w:szCs w:val="24"/>
        </w:rPr>
        <w:t xml:space="preserve"> Designs’ new paver facility can produce more than 60 sizes of pavers and take their customization to a whole new level. “No one can replicate it in the country,” declares Rob </w:t>
      </w:r>
      <w:proofErr w:type="spellStart"/>
      <w:r w:rsidRPr="00751EB0">
        <w:rPr>
          <w:rFonts w:ascii="Times New Roman" w:hAnsi="Times New Roman"/>
          <w:sz w:val="24"/>
          <w:szCs w:val="24"/>
        </w:rPr>
        <w:lastRenderedPageBreak/>
        <w:t>Geurink</w:t>
      </w:r>
      <w:proofErr w:type="spellEnd"/>
      <w:r w:rsidRPr="00751EB0">
        <w:rPr>
          <w:rFonts w:ascii="Times New Roman" w:hAnsi="Times New Roman"/>
          <w:sz w:val="24"/>
          <w:szCs w:val="24"/>
        </w:rPr>
        <w:t xml:space="preserve">, Wausau Tile General Manager. That’s exactly what they’d like </w:t>
      </w:r>
      <w:proofErr w:type="spellStart"/>
      <w:r w:rsidRPr="00751EB0">
        <w:rPr>
          <w:rFonts w:ascii="Times New Roman" w:hAnsi="Times New Roman"/>
          <w:sz w:val="24"/>
          <w:szCs w:val="24"/>
        </w:rPr>
        <w:t>Tectura</w:t>
      </w:r>
      <w:proofErr w:type="spellEnd"/>
      <w:r w:rsidRPr="00751EB0">
        <w:rPr>
          <w:rFonts w:ascii="Times New Roman" w:hAnsi="Times New Roman"/>
          <w:sz w:val="24"/>
          <w:szCs w:val="24"/>
        </w:rPr>
        <w:t xml:space="preserve"> Designs to be known for – as the premier provider of architectural products. This includes site furnishings, concrete pavers, custom precast concrete, custom precast terrazzo and terrazzo tile. In the words of </w:t>
      </w:r>
      <w:proofErr w:type="spellStart"/>
      <w:r w:rsidRPr="00751EB0">
        <w:rPr>
          <w:rFonts w:ascii="Times New Roman" w:hAnsi="Times New Roman"/>
          <w:sz w:val="24"/>
          <w:szCs w:val="24"/>
        </w:rPr>
        <w:t>Geurink</w:t>
      </w:r>
      <w:proofErr w:type="spellEnd"/>
      <w:r w:rsidRPr="00751EB0">
        <w:rPr>
          <w:rFonts w:ascii="Times New Roman" w:hAnsi="Times New Roman"/>
          <w:sz w:val="24"/>
          <w:szCs w:val="24"/>
        </w:rPr>
        <w:t xml:space="preserve">, “this moves us from AAA to the Major Leagues.” Or the Super Bowl for that matter. They can now compete for jobs they couldn’t consider in the past. One of these is a project in Minneapolis where they are part of the team working on the new U.S. Bank Stadium as they prepare to host Super Bowl LII in 2018. “Our capabilities and scope is expanding, and now we can do the whole package,” explained </w:t>
      </w:r>
      <w:proofErr w:type="spellStart"/>
      <w:r w:rsidRPr="00751EB0">
        <w:rPr>
          <w:rFonts w:ascii="Times New Roman" w:hAnsi="Times New Roman"/>
          <w:sz w:val="24"/>
          <w:szCs w:val="24"/>
        </w:rPr>
        <w:t>Borrell</w:t>
      </w:r>
      <w:proofErr w:type="spellEnd"/>
      <w:r w:rsidRPr="00751EB0">
        <w:rPr>
          <w:rFonts w:ascii="Times New Roman" w:hAnsi="Times New Roman"/>
          <w:sz w:val="24"/>
          <w:szCs w:val="24"/>
        </w:rPr>
        <w:t>.</w:t>
      </w:r>
    </w:p>
    <w:p w:rsidR="0029661D" w:rsidRDefault="0029661D" w:rsidP="00751EB0">
      <w:pPr>
        <w:spacing w:after="0" w:line="240" w:lineRule="auto"/>
        <w:rPr>
          <w:rFonts w:ascii="Times New Roman" w:hAnsi="Times New Roman"/>
          <w:sz w:val="24"/>
          <w:szCs w:val="24"/>
        </w:rPr>
      </w:pPr>
    </w:p>
    <w:p w:rsidR="0029661D" w:rsidRPr="00751EB0" w:rsidRDefault="0029661D" w:rsidP="00751EB0">
      <w:pPr>
        <w:spacing w:after="0" w:line="240" w:lineRule="auto"/>
        <w:rPr>
          <w:rFonts w:ascii="Times New Roman" w:hAnsi="Times New Roman"/>
          <w:sz w:val="24"/>
          <w:szCs w:val="24"/>
        </w:rPr>
      </w:pPr>
      <w:r>
        <w:rPr>
          <w:noProof/>
        </w:rPr>
        <w:drawing>
          <wp:inline distT="0" distB="0" distL="0" distR="0">
            <wp:extent cx="5943600" cy="2470294"/>
            <wp:effectExtent l="0" t="0" r="0" b="6350"/>
            <wp:docPr id="2" name="Picture 2" descr="C:\Users\Owner\AppData\Local\Microsoft\Windows\INetCache\Content.Word\New Wausau Tile Build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AppData\Local\Microsoft\Windows\INetCache\Content.Word\New Wausau Tile Building.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2470294"/>
                    </a:xfrm>
                    <a:prstGeom prst="rect">
                      <a:avLst/>
                    </a:prstGeom>
                    <a:noFill/>
                    <a:ln>
                      <a:noFill/>
                    </a:ln>
                  </pic:spPr>
                </pic:pic>
              </a:graphicData>
            </a:graphic>
          </wp:inline>
        </w:drawing>
      </w:r>
      <w:bookmarkStart w:id="0" w:name="_GoBack"/>
      <w:bookmarkEnd w:id="0"/>
    </w:p>
    <w:p w:rsidR="00751EB0" w:rsidRPr="00751EB0" w:rsidRDefault="00751EB0" w:rsidP="00751EB0">
      <w:pPr>
        <w:spacing w:after="0" w:line="240" w:lineRule="auto"/>
        <w:rPr>
          <w:rFonts w:ascii="Times New Roman" w:hAnsi="Times New Roman"/>
          <w:sz w:val="24"/>
          <w:szCs w:val="24"/>
        </w:rPr>
      </w:pPr>
    </w:p>
    <w:p w:rsidR="00751EB0" w:rsidRPr="00751EB0" w:rsidRDefault="00751EB0" w:rsidP="00751EB0">
      <w:pPr>
        <w:spacing w:after="0" w:line="240" w:lineRule="auto"/>
        <w:rPr>
          <w:rFonts w:ascii="Times New Roman" w:hAnsi="Times New Roman"/>
          <w:sz w:val="24"/>
          <w:szCs w:val="24"/>
        </w:rPr>
      </w:pPr>
      <w:r w:rsidRPr="00751EB0">
        <w:rPr>
          <w:rFonts w:ascii="Times New Roman" w:hAnsi="Times New Roman"/>
          <w:sz w:val="24"/>
          <w:szCs w:val="24"/>
        </w:rPr>
        <w:t xml:space="preserve">“We’ve made the strongest, longest-lasting concrete pavers on the market for more than 40 years, and now we’re giving our customers even more creative control,” said Rodney </w:t>
      </w:r>
      <w:proofErr w:type="spellStart"/>
      <w:r w:rsidRPr="00751EB0">
        <w:rPr>
          <w:rFonts w:ascii="Times New Roman" w:hAnsi="Times New Roman"/>
          <w:sz w:val="24"/>
          <w:szCs w:val="24"/>
        </w:rPr>
        <w:t>Dombrowski</w:t>
      </w:r>
      <w:proofErr w:type="spellEnd"/>
      <w:r w:rsidRPr="00751EB0">
        <w:rPr>
          <w:rFonts w:ascii="Times New Roman" w:hAnsi="Times New Roman"/>
          <w:sz w:val="24"/>
          <w:szCs w:val="24"/>
        </w:rPr>
        <w:t xml:space="preserve">, paving division manager for </w:t>
      </w:r>
      <w:proofErr w:type="spellStart"/>
      <w:r w:rsidRPr="00751EB0">
        <w:rPr>
          <w:rFonts w:ascii="Times New Roman" w:hAnsi="Times New Roman"/>
          <w:sz w:val="24"/>
          <w:szCs w:val="24"/>
        </w:rPr>
        <w:t>Tectura</w:t>
      </w:r>
      <w:proofErr w:type="spellEnd"/>
      <w:r w:rsidRPr="00751EB0">
        <w:rPr>
          <w:rFonts w:ascii="Times New Roman" w:hAnsi="Times New Roman"/>
          <w:sz w:val="24"/>
          <w:szCs w:val="24"/>
        </w:rPr>
        <w:t xml:space="preserve"> Designs. “As we’ve started to tell architects about what this new facility can do for them, they can barely contain their excitement. I’m really looking forward to seeing what some of our customers can do with these new capabilities.”</w:t>
      </w:r>
    </w:p>
    <w:p w:rsidR="00751EB0" w:rsidRPr="00751EB0" w:rsidRDefault="00751EB0" w:rsidP="00751EB0">
      <w:pPr>
        <w:spacing w:after="0" w:line="240" w:lineRule="auto"/>
        <w:rPr>
          <w:rFonts w:ascii="Times New Roman" w:hAnsi="Times New Roman"/>
          <w:sz w:val="24"/>
          <w:szCs w:val="24"/>
        </w:rPr>
      </w:pPr>
    </w:p>
    <w:p w:rsidR="00751EB0" w:rsidRPr="00751EB0" w:rsidRDefault="00751EB0" w:rsidP="00751EB0">
      <w:pPr>
        <w:spacing w:after="0" w:line="240" w:lineRule="auto"/>
        <w:rPr>
          <w:rFonts w:ascii="Times New Roman" w:hAnsi="Times New Roman"/>
          <w:sz w:val="24"/>
          <w:szCs w:val="24"/>
        </w:rPr>
      </w:pPr>
      <w:r w:rsidRPr="00751EB0">
        <w:rPr>
          <w:rFonts w:ascii="Times New Roman" w:hAnsi="Times New Roman"/>
          <w:sz w:val="24"/>
          <w:szCs w:val="24"/>
        </w:rPr>
        <w:t xml:space="preserve">Wausau Made, on the other hand, has standard offerings of concrete and metal that you can find in every McDonald’s, local parks or while walking downtown. Their products include your standard waste and recycling containers, benches, planters, bollards, tables, snuffers and park furnishings. Both </w:t>
      </w:r>
      <w:proofErr w:type="spellStart"/>
      <w:r w:rsidRPr="00751EB0">
        <w:rPr>
          <w:rFonts w:ascii="Times New Roman" w:hAnsi="Times New Roman"/>
          <w:sz w:val="24"/>
          <w:szCs w:val="24"/>
        </w:rPr>
        <w:t>Tectura</w:t>
      </w:r>
      <w:proofErr w:type="spellEnd"/>
      <w:r w:rsidRPr="00751EB0">
        <w:rPr>
          <w:rFonts w:ascii="Times New Roman" w:hAnsi="Times New Roman"/>
          <w:sz w:val="24"/>
          <w:szCs w:val="24"/>
        </w:rPr>
        <w:t xml:space="preserve"> Designs and Wausau Made are linked to Wausau Tile, but each one has their own identity and unique characteristics. However, they can also work hand in hand. By exposing customers to one or the other, Wausau Tile will make customers aware of the other. This is perfect since many large projects need both customizations to make them unique but standard offerings to give the project purpose. Wausau Tile has always been able to do both, but thanks to their rebranding the rest of the country is beginning to see that as well. </w:t>
      </w:r>
    </w:p>
    <w:p w:rsidR="00751EB0" w:rsidRPr="00751EB0" w:rsidRDefault="00751EB0" w:rsidP="00751EB0">
      <w:pPr>
        <w:spacing w:after="0" w:line="240" w:lineRule="auto"/>
        <w:rPr>
          <w:rFonts w:ascii="Times New Roman" w:hAnsi="Times New Roman"/>
          <w:sz w:val="24"/>
          <w:szCs w:val="24"/>
        </w:rPr>
      </w:pPr>
    </w:p>
    <w:p w:rsidR="00751EB0" w:rsidRPr="00751EB0" w:rsidRDefault="00751EB0" w:rsidP="00751EB0">
      <w:pPr>
        <w:spacing w:after="0" w:line="240" w:lineRule="auto"/>
        <w:rPr>
          <w:rFonts w:ascii="Times New Roman" w:hAnsi="Times New Roman"/>
          <w:sz w:val="24"/>
          <w:szCs w:val="24"/>
        </w:rPr>
      </w:pPr>
      <w:r w:rsidRPr="00751EB0">
        <w:rPr>
          <w:rFonts w:ascii="Times New Roman" w:hAnsi="Times New Roman"/>
          <w:sz w:val="24"/>
          <w:szCs w:val="24"/>
        </w:rPr>
        <w:t xml:space="preserve">They’ve been actively pushing the expansion by attending trade shows, issuing press releases and putting advertisements in national magazines. By doing this, they plan to “be taking orders by spring and will be up and running in May,” according to </w:t>
      </w:r>
      <w:proofErr w:type="spellStart"/>
      <w:r w:rsidRPr="00751EB0">
        <w:rPr>
          <w:rFonts w:ascii="Times New Roman" w:hAnsi="Times New Roman"/>
          <w:sz w:val="24"/>
          <w:szCs w:val="24"/>
        </w:rPr>
        <w:t>Borrell</w:t>
      </w:r>
      <w:proofErr w:type="spellEnd"/>
      <w:r w:rsidRPr="00751EB0">
        <w:rPr>
          <w:rFonts w:ascii="Times New Roman" w:hAnsi="Times New Roman"/>
          <w:sz w:val="24"/>
          <w:szCs w:val="24"/>
        </w:rPr>
        <w:t xml:space="preserve">. Their efforts appear to be working with visits from three different groups from across the country – Texas, New York and Chicago – in a ten day period to discuss paving and custom concrete. Part of their success can be contributed to the knowledge sharing with a German partner.  “We have a partner in Germany </w:t>
      </w:r>
      <w:r w:rsidRPr="00751EB0">
        <w:rPr>
          <w:rFonts w:ascii="Times New Roman" w:hAnsi="Times New Roman"/>
          <w:sz w:val="24"/>
          <w:szCs w:val="24"/>
        </w:rPr>
        <w:lastRenderedPageBreak/>
        <w:t xml:space="preserve">that leads the market in paving,” said </w:t>
      </w:r>
      <w:proofErr w:type="spellStart"/>
      <w:r w:rsidRPr="00751EB0">
        <w:rPr>
          <w:rFonts w:ascii="Times New Roman" w:hAnsi="Times New Roman"/>
          <w:sz w:val="24"/>
          <w:szCs w:val="24"/>
        </w:rPr>
        <w:t>Geurink</w:t>
      </w:r>
      <w:proofErr w:type="spellEnd"/>
      <w:r w:rsidRPr="00751EB0">
        <w:rPr>
          <w:rFonts w:ascii="Times New Roman" w:hAnsi="Times New Roman"/>
          <w:sz w:val="24"/>
          <w:szCs w:val="24"/>
        </w:rPr>
        <w:t xml:space="preserve">. The two companies found a common connection and came to a mutually beneficial agreement. “The great thing is they’re learning from us as much as we’re learning from them,” added </w:t>
      </w:r>
      <w:proofErr w:type="spellStart"/>
      <w:r w:rsidRPr="00751EB0">
        <w:rPr>
          <w:rFonts w:ascii="Times New Roman" w:hAnsi="Times New Roman"/>
          <w:sz w:val="24"/>
          <w:szCs w:val="24"/>
        </w:rPr>
        <w:t>Borrell</w:t>
      </w:r>
      <w:proofErr w:type="spellEnd"/>
      <w:r w:rsidRPr="00751EB0">
        <w:rPr>
          <w:rFonts w:ascii="Times New Roman" w:hAnsi="Times New Roman"/>
          <w:sz w:val="24"/>
          <w:szCs w:val="24"/>
        </w:rPr>
        <w:t xml:space="preserve">.  </w:t>
      </w:r>
    </w:p>
    <w:p w:rsidR="00751EB0" w:rsidRPr="00751EB0" w:rsidRDefault="00751EB0" w:rsidP="00751EB0">
      <w:pPr>
        <w:spacing w:after="0" w:line="240" w:lineRule="auto"/>
        <w:rPr>
          <w:rFonts w:ascii="Times New Roman" w:hAnsi="Times New Roman"/>
          <w:sz w:val="24"/>
          <w:szCs w:val="24"/>
        </w:rPr>
      </w:pPr>
    </w:p>
    <w:p w:rsidR="00F33EEF" w:rsidRPr="008A25E3" w:rsidRDefault="00751EB0" w:rsidP="00751EB0">
      <w:pPr>
        <w:spacing w:after="0" w:line="240" w:lineRule="auto"/>
        <w:rPr>
          <w:rFonts w:ascii="Times New Roman" w:hAnsi="Times New Roman"/>
          <w:sz w:val="24"/>
          <w:szCs w:val="24"/>
        </w:rPr>
      </w:pPr>
      <w:r w:rsidRPr="00751EB0">
        <w:rPr>
          <w:rFonts w:ascii="Times New Roman" w:hAnsi="Times New Roman"/>
          <w:sz w:val="24"/>
          <w:szCs w:val="24"/>
        </w:rPr>
        <w:t xml:space="preserve">One amazing aspect of the expansion is that they’ve exclusively used local products and local labor and credit an “unbelievable work ethic” for the reason they were able to finish such a massive undertaking in less than a year. </w:t>
      </w:r>
      <w:proofErr w:type="spellStart"/>
      <w:r w:rsidRPr="00751EB0">
        <w:rPr>
          <w:rFonts w:ascii="Times New Roman" w:hAnsi="Times New Roman"/>
          <w:sz w:val="24"/>
          <w:szCs w:val="24"/>
        </w:rPr>
        <w:t>Borrell</w:t>
      </w:r>
      <w:proofErr w:type="spellEnd"/>
      <w:r w:rsidRPr="00751EB0">
        <w:rPr>
          <w:rFonts w:ascii="Times New Roman" w:hAnsi="Times New Roman"/>
          <w:sz w:val="24"/>
          <w:szCs w:val="24"/>
        </w:rPr>
        <w:t xml:space="preserve"> closed the conversation by saying, “nothing happens if the </w:t>
      </w:r>
      <w:proofErr w:type="spellStart"/>
      <w:r w:rsidRPr="00751EB0">
        <w:rPr>
          <w:rFonts w:ascii="Times New Roman" w:hAnsi="Times New Roman"/>
          <w:sz w:val="24"/>
          <w:szCs w:val="24"/>
        </w:rPr>
        <w:t>Creske</w:t>
      </w:r>
      <w:proofErr w:type="spellEnd"/>
      <w:r w:rsidRPr="00751EB0">
        <w:rPr>
          <w:rFonts w:ascii="Times New Roman" w:hAnsi="Times New Roman"/>
          <w:sz w:val="24"/>
          <w:szCs w:val="24"/>
        </w:rPr>
        <w:t xml:space="preserve"> family doesn’t invest.” Edward </w:t>
      </w:r>
      <w:proofErr w:type="spellStart"/>
      <w:r w:rsidRPr="00751EB0">
        <w:rPr>
          <w:rFonts w:ascii="Times New Roman" w:hAnsi="Times New Roman"/>
          <w:sz w:val="24"/>
          <w:szCs w:val="24"/>
        </w:rPr>
        <w:t>Creske</w:t>
      </w:r>
      <w:proofErr w:type="spellEnd"/>
      <w:r w:rsidRPr="00751EB0">
        <w:rPr>
          <w:rFonts w:ascii="Times New Roman" w:hAnsi="Times New Roman"/>
          <w:sz w:val="24"/>
          <w:szCs w:val="24"/>
        </w:rPr>
        <w:t xml:space="preserve"> founded Wausau Tile in 1953 and his family continues to be involved in the strategic direction of the company. Thanks to the dedication of their employees, a key strategic investment, a little help from a European connection and their rebranding efforts, Wausau Tile is poised to continue to grow in the future.</w:t>
      </w:r>
    </w:p>
    <w:sectPr w:rsidR="00F33EEF" w:rsidRPr="008A25E3" w:rsidSect="004409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727E57"/>
    <w:multiLevelType w:val="multilevel"/>
    <w:tmpl w:val="5B5A2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2000"/>
    <w:rsid w:val="00000B72"/>
    <w:rsid w:val="00002FE7"/>
    <w:rsid w:val="000072D4"/>
    <w:rsid w:val="000073B4"/>
    <w:rsid w:val="00040B18"/>
    <w:rsid w:val="000454DD"/>
    <w:rsid w:val="000621CA"/>
    <w:rsid w:val="00067E21"/>
    <w:rsid w:val="00073472"/>
    <w:rsid w:val="00084E72"/>
    <w:rsid w:val="000854EC"/>
    <w:rsid w:val="000A17B8"/>
    <w:rsid w:val="000A5BA4"/>
    <w:rsid w:val="000A5FE9"/>
    <w:rsid w:val="000B38DA"/>
    <w:rsid w:val="000B4314"/>
    <w:rsid w:val="000C1244"/>
    <w:rsid w:val="000D402E"/>
    <w:rsid w:val="000D4D87"/>
    <w:rsid w:val="000F0BAE"/>
    <w:rsid w:val="00116100"/>
    <w:rsid w:val="0011649A"/>
    <w:rsid w:val="0012498A"/>
    <w:rsid w:val="0012729F"/>
    <w:rsid w:val="0013207E"/>
    <w:rsid w:val="00164351"/>
    <w:rsid w:val="001705B2"/>
    <w:rsid w:val="001778AB"/>
    <w:rsid w:val="0019027F"/>
    <w:rsid w:val="001C3252"/>
    <w:rsid w:val="001C78BD"/>
    <w:rsid w:val="001D0793"/>
    <w:rsid w:val="001F2452"/>
    <w:rsid w:val="001F2E62"/>
    <w:rsid w:val="00207624"/>
    <w:rsid w:val="002111A0"/>
    <w:rsid w:val="00212CB7"/>
    <w:rsid w:val="00220262"/>
    <w:rsid w:val="00236E12"/>
    <w:rsid w:val="00243B5E"/>
    <w:rsid w:val="00252691"/>
    <w:rsid w:val="00270329"/>
    <w:rsid w:val="002819D6"/>
    <w:rsid w:val="00287E3D"/>
    <w:rsid w:val="0029661D"/>
    <w:rsid w:val="002B03F4"/>
    <w:rsid w:val="002B3247"/>
    <w:rsid w:val="002B778E"/>
    <w:rsid w:val="002C468A"/>
    <w:rsid w:val="002E7391"/>
    <w:rsid w:val="002F014F"/>
    <w:rsid w:val="0033385E"/>
    <w:rsid w:val="00337D47"/>
    <w:rsid w:val="0034213B"/>
    <w:rsid w:val="00343D7B"/>
    <w:rsid w:val="00355855"/>
    <w:rsid w:val="00362AC6"/>
    <w:rsid w:val="003808DF"/>
    <w:rsid w:val="00380D5F"/>
    <w:rsid w:val="003A17E5"/>
    <w:rsid w:val="003A4E72"/>
    <w:rsid w:val="003B0601"/>
    <w:rsid w:val="003C1D44"/>
    <w:rsid w:val="003C2B40"/>
    <w:rsid w:val="003D5324"/>
    <w:rsid w:val="003D5CFC"/>
    <w:rsid w:val="0040216E"/>
    <w:rsid w:val="00416221"/>
    <w:rsid w:val="00424115"/>
    <w:rsid w:val="0042597B"/>
    <w:rsid w:val="0043201A"/>
    <w:rsid w:val="004351B3"/>
    <w:rsid w:val="00440910"/>
    <w:rsid w:val="004450BB"/>
    <w:rsid w:val="00445B46"/>
    <w:rsid w:val="00465923"/>
    <w:rsid w:val="0046713B"/>
    <w:rsid w:val="00474480"/>
    <w:rsid w:val="00476DEC"/>
    <w:rsid w:val="00486EB2"/>
    <w:rsid w:val="00493451"/>
    <w:rsid w:val="00496C84"/>
    <w:rsid w:val="004A2AE1"/>
    <w:rsid w:val="004C5CAB"/>
    <w:rsid w:val="004D19AC"/>
    <w:rsid w:val="004E151C"/>
    <w:rsid w:val="004E1D72"/>
    <w:rsid w:val="004F7550"/>
    <w:rsid w:val="00513291"/>
    <w:rsid w:val="00527F54"/>
    <w:rsid w:val="00536E92"/>
    <w:rsid w:val="005372D8"/>
    <w:rsid w:val="005423B8"/>
    <w:rsid w:val="0056428F"/>
    <w:rsid w:val="00566213"/>
    <w:rsid w:val="00592000"/>
    <w:rsid w:val="005A11EF"/>
    <w:rsid w:val="005A525A"/>
    <w:rsid w:val="005A6B94"/>
    <w:rsid w:val="005B20AA"/>
    <w:rsid w:val="005B58A6"/>
    <w:rsid w:val="005B7112"/>
    <w:rsid w:val="005C1D5E"/>
    <w:rsid w:val="005C6286"/>
    <w:rsid w:val="005D509B"/>
    <w:rsid w:val="005D5E21"/>
    <w:rsid w:val="005E12E2"/>
    <w:rsid w:val="005E2C72"/>
    <w:rsid w:val="005E5F3E"/>
    <w:rsid w:val="005F65B4"/>
    <w:rsid w:val="00607499"/>
    <w:rsid w:val="00612C76"/>
    <w:rsid w:val="00635E7E"/>
    <w:rsid w:val="00635FD6"/>
    <w:rsid w:val="00640E7A"/>
    <w:rsid w:val="00645063"/>
    <w:rsid w:val="0064602D"/>
    <w:rsid w:val="00660A49"/>
    <w:rsid w:val="00670884"/>
    <w:rsid w:val="00671D29"/>
    <w:rsid w:val="00677C0A"/>
    <w:rsid w:val="006A2B3D"/>
    <w:rsid w:val="006A2FAA"/>
    <w:rsid w:val="006A6884"/>
    <w:rsid w:val="006B3A3F"/>
    <w:rsid w:val="006B58DA"/>
    <w:rsid w:val="006B6EB4"/>
    <w:rsid w:val="006C1CE2"/>
    <w:rsid w:val="006C2346"/>
    <w:rsid w:val="006E3A5E"/>
    <w:rsid w:val="006E64FE"/>
    <w:rsid w:val="006F1CCB"/>
    <w:rsid w:val="006F794C"/>
    <w:rsid w:val="007008D2"/>
    <w:rsid w:val="00715390"/>
    <w:rsid w:val="007216C4"/>
    <w:rsid w:val="00726228"/>
    <w:rsid w:val="007318D3"/>
    <w:rsid w:val="00751EB0"/>
    <w:rsid w:val="00787A05"/>
    <w:rsid w:val="007D562B"/>
    <w:rsid w:val="007E100E"/>
    <w:rsid w:val="007F2304"/>
    <w:rsid w:val="00802668"/>
    <w:rsid w:val="00803E41"/>
    <w:rsid w:val="008100E3"/>
    <w:rsid w:val="00816064"/>
    <w:rsid w:val="008248E9"/>
    <w:rsid w:val="00826419"/>
    <w:rsid w:val="00831571"/>
    <w:rsid w:val="0083175A"/>
    <w:rsid w:val="00837436"/>
    <w:rsid w:val="008432CA"/>
    <w:rsid w:val="00843628"/>
    <w:rsid w:val="00844F51"/>
    <w:rsid w:val="00876285"/>
    <w:rsid w:val="00880A1A"/>
    <w:rsid w:val="00885275"/>
    <w:rsid w:val="008862EC"/>
    <w:rsid w:val="008A25E3"/>
    <w:rsid w:val="008A3437"/>
    <w:rsid w:val="008A4F4D"/>
    <w:rsid w:val="008B77CC"/>
    <w:rsid w:val="008D1B08"/>
    <w:rsid w:val="008E7EFB"/>
    <w:rsid w:val="008F1DBD"/>
    <w:rsid w:val="008F7A98"/>
    <w:rsid w:val="00915034"/>
    <w:rsid w:val="009221BA"/>
    <w:rsid w:val="00930A37"/>
    <w:rsid w:val="00935292"/>
    <w:rsid w:val="0093610C"/>
    <w:rsid w:val="00940467"/>
    <w:rsid w:val="00941D36"/>
    <w:rsid w:val="00941F1D"/>
    <w:rsid w:val="00951A98"/>
    <w:rsid w:val="009576F0"/>
    <w:rsid w:val="0096578D"/>
    <w:rsid w:val="00976292"/>
    <w:rsid w:val="00987AA1"/>
    <w:rsid w:val="00991D25"/>
    <w:rsid w:val="009A160C"/>
    <w:rsid w:val="009A45A4"/>
    <w:rsid w:val="009B5571"/>
    <w:rsid w:val="009C0D2D"/>
    <w:rsid w:val="009C1F52"/>
    <w:rsid w:val="009D743B"/>
    <w:rsid w:val="00A04A23"/>
    <w:rsid w:val="00A065B8"/>
    <w:rsid w:val="00A150A2"/>
    <w:rsid w:val="00A33B77"/>
    <w:rsid w:val="00A33F68"/>
    <w:rsid w:val="00A37F03"/>
    <w:rsid w:val="00A44A79"/>
    <w:rsid w:val="00A45874"/>
    <w:rsid w:val="00A50FB5"/>
    <w:rsid w:val="00A6500F"/>
    <w:rsid w:val="00A66840"/>
    <w:rsid w:val="00A75275"/>
    <w:rsid w:val="00AA614C"/>
    <w:rsid w:val="00AB7555"/>
    <w:rsid w:val="00AD2FC0"/>
    <w:rsid w:val="00AE7C86"/>
    <w:rsid w:val="00AF0573"/>
    <w:rsid w:val="00AF2498"/>
    <w:rsid w:val="00B125BA"/>
    <w:rsid w:val="00B16049"/>
    <w:rsid w:val="00B174AA"/>
    <w:rsid w:val="00B23E81"/>
    <w:rsid w:val="00B2671B"/>
    <w:rsid w:val="00B27647"/>
    <w:rsid w:val="00B32916"/>
    <w:rsid w:val="00B40146"/>
    <w:rsid w:val="00B477FC"/>
    <w:rsid w:val="00B51D30"/>
    <w:rsid w:val="00B6740E"/>
    <w:rsid w:val="00B74053"/>
    <w:rsid w:val="00B82A54"/>
    <w:rsid w:val="00B83AF5"/>
    <w:rsid w:val="00B925ED"/>
    <w:rsid w:val="00BA08B5"/>
    <w:rsid w:val="00BB3AFE"/>
    <w:rsid w:val="00BB49E8"/>
    <w:rsid w:val="00BC40BB"/>
    <w:rsid w:val="00BF02B9"/>
    <w:rsid w:val="00BF3338"/>
    <w:rsid w:val="00C017D4"/>
    <w:rsid w:val="00C1099A"/>
    <w:rsid w:val="00C11E21"/>
    <w:rsid w:val="00C122F3"/>
    <w:rsid w:val="00C359EE"/>
    <w:rsid w:val="00C37111"/>
    <w:rsid w:val="00C37D4C"/>
    <w:rsid w:val="00C4145A"/>
    <w:rsid w:val="00C41506"/>
    <w:rsid w:val="00C440DD"/>
    <w:rsid w:val="00C660BD"/>
    <w:rsid w:val="00C70DFE"/>
    <w:rsid w:val="00C84115"/>
    <w:rsid w:val="00C96287"/>
    <w:rsid w:val="00C979EB"/>
    <w:rsid w:val="00CB4F22"/>
    <w:rsid w:val="00CC3304"/>
    <w:rsid w:val="00CC362C"/>
    <w:rsid w:val="00CC389C"/>
    <w:rsid w:val="00CF254C"/>
    <w:rsid w:val="00D12763"/>
    <w:rsid w:val="00D31DDE"/>
    <w:rsid w:val="00D44585"/>
    <w:rsid w:val="00D45DFA"/>
    <w:rsid w:val="00D5414A"/>
    <w:rsid w:val="00D645DD"/>
    <w:rsid w:val="00D71E3F"/>
    <w:rsid w:val="00D722C0"/>
    <w:rsid w:val="00D73AB4"/>
    <w:rsid w:val="00D7555D"/>
    <w:rsid w:val="00D7672E"/>
    <w:rsid w:val="00D80422"/>
    <w:rsid w:val="00D92FA1"/>
    <w:rsid w:val="00DA08E3"/>
    <w:rsid w:val="00DB09D3"/>
    <w:rsid w:val="00DC5B69"/>
    <w:rsid w:val="00DD750B"/>
    <w:rsid w:val="00DE3357"/>
    <w:rsid w:val="00DF4904"/>
    <w:rsid w:val="00E00DF4"/>
    <w:rsid w:val="00E00F80"/>
    <w:rsid w:val="00E0300A"/>
    <w:rsid w:val="00E04710"/>
    <w:rsid w:val="00E12BDE"/>
    <w:rsid w:val="00E37FAD"/>
    <w:rsid w:val="00E42F16"/>
    <w:rsid w:val="00E507CB"/>
    <w:rsid w:val="00E51F74"/>
    <w:rsid w:val="00E52592"/>
    <w:rsid w:val="00E56744"/>
    <w:rsid w:val="00E644A6"/>
    <w:rsid w:val="00E73C64"/>
    <w:rsid w:val="00E779F4"/>
    <w:rsid w:val="00E8130E"/>
    <w:rsid w:val="00E818BF"/>
    <w:rsid w:val="00EA5971"/>
    <w:rsid w:val="00EB644A"/>
    <w:rsid w:val="00EB6699"/>
    <w:rsid w:val="00EC7AA5"/>
    <w:rsid w:val="00ED1DC3"/>
    <w:rsid w:val="00EF509D"/>
    <w:rsid w:val="00F06394"/>
    <w:rsid w:val="00F2373D"/>
    <w:rsid w:val="00F24C64"/>
    <w:rsid w:val="00F270A1"/>
    <w:rsid w:val="00F33EEF"/>
    <w:rsid w:val="00F45610"/>
    <w:rsid w:val="00F61E25"/>
    <w:rsid w:val="00F633D8"/>
    <w:rsid w:val="00F643F5"/>
    <w:rsid w:val="00F935D6"/>
    <w:rsid w:val="00F93ACD"/>
    <w:rsid w:val="00FA6F59"/>
    <w:rsid w:val="00FE04F4"/>
    <w:rsid w:val="00FE4C93"/>
    <w:rsid w:val="00FE792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7935572"/>
  <w15:chartTrackingRefBased/>
  <w15:docId w15:val="{4FE8B39C-9533-40B6-8D91-C9BB9CD15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440910"/>
    <w:pPr>
      <w:spacing w:after="160" w:line="259"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25ED"/>
    <w:rPr>
      <w:color w:val="0563C1"/>
      <w:u w:val="single"/>
    </w:rPr>
  </w:style>
  <w:style w:type="character" w:styleId="CommentReference">
    <w:name w:val="annotation reference"/>
    <w:basedOn w:val="DefaultParagraphFont"/>
    <w:uiPriority w:val="99"/>
    <w:semiHidden/>
    <w:unhideWhenUsed/>
    <w:rsid w:val="00F06394"/>
    <w:rPr>
      <w:sz w:val="16"/>
    </w:rPr>
  </w:style>
  <w:style w:type="paragraph" w:styleId="CommentText">
    <w:name w:val="annotation text"/>
    <w:basedOn w:val="Normal"/>
    <w:link w:val="CommentTextChar"/>
    <w:uiPriority w:val="99"/>
    <w:semiHidden/>
    <w:unhideWhenUsed/>
    <w:rsid w:val="00F06394"/>
    <w:rPr>
      <w:sz w:val="20"/>
      <w:szCs w:val="20"/>
    </w:rPr>
  </w:style>
  <w:style w:type="character" w:customStyle="1" w:styleId="CommentTextChar">
    <w:name w:val="Comment Text Char"/>
    <w:basedOn w:val="DefaultParagraphFont"/>
    <w:link w:val="CommentText"/>
    <w:uiPriority w:val="99"/>
    <w:semiHidden/>
    <w:locked/>
    <w:rsid w:val="00F06394"/>
    <w:rPr>
      <w:rFonts w:cs="Times New Roman"/>
    </w:rPr>
  </w:style>
  <w:style w:type="paragraph" w:styleId="CommentSubject">
    <w:name w:val="annotation subject"/>
    <w:basedOn w:val="CommentText"/>
    <w:next w:val="CommentText"/>
    <w:link w:val="CommentSubjectChar"/>
    <w:uiPriority w:val="99"/>
    <w:semiHidden/>
    <w:unhideWhenUsed/>
    <w:rsid w:val="00F06394"/>
    <w:rPr>
      <w:b/>
      <w:bCs/>
    </w:rPr>
  </w:style>
  <w:style w:type="character" w:customStyle="1" w:styleId="CommentSubjectChar">
    <w:name w:val="Comment Subject Char"/>
    <w:basedOn w:val="CommentTextChar"/>
    <w:link w:val="CommentSubject"/>
    <w:uiPriority w:val="99"/>
    <w:semiHidden/>
    <w:locked/>
    <w:rsid w:val="00F06394"/>
    <w:rPr>
      <w:rFonts w:cs="Times New Roman"/>
      <w:b/>
    </w:rPr>
  </w:style>
  <w:style w:type="paragraph" w:styleId="BalloonText">
    <w:name w:val="Balloon Text"/>
    <w:basedOn w:val="Normal"/>
    <w:link w:val="BalloonTextChar"/>
    <w:uiPriority w:val="99"/>
    <w:semiHidden/>
    <w:unhideWhenUsed/>
    <w:rsid w:val="00F06394"/>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sid w:val="00F06394"/>
    <w:rPr>
      <w:rFonts w:ascii="Tahoma" w:hAnsi="Tahoma"/>
      <w:sz w:val="16"/>
    </w:rPr>
  </w:style>
  <w:style w:type="character" w:styleId="Emphasis">
    <w:name w:val="Emphasis"/>
    <w:basedOn w:val="DefaultParagraphFont"/>
    <w:uiPriority w:val="20"/>
    <w:qFormat/>
    <w:rsid w:val="00527F54"/>
    <w:rPr>
      <w:rFonts w:cs="Times New Roman"/>
      <w:b/>
      <w:bCs/>
    </w:rPr>
  </w:style>
  <w:style w:type="character" w:customStyle="1" w:styleId="st1">
    <w:name w:val="st1"/>
    <w:basedOn w:val="DefaultParagraphFont"/>
    <w:rsid w:val="00527F54"/>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16815">
      <w:marLeft w:val="0"/>
      <w:marRight w:val="0"/>
      <w:marTop w:val="0"/>
      <w:marBottom w:val="0"/>
      <w:divBdr>
        <w:top w:val="none" w:sz="0" w:space="0" w:color="auto"/>
        <w:left w:val="none" w:sz="0" w:space="0" w:color="auto"/>
        <w:bottom w:val="none" w:sz="0" w:space="0" w:color="auto"/>
        <w:right w:val="none" w:sz="0" w:space="0" w:color="auto"/>
      </w:divBdr>
    </w:div>
    <w:div w:id="32316832">
      <w:marLeft w:val="0"/>
      <w:marRight w:val="0"/>
      <w:marTop w:val="0"/>
      <w:marBottom w:val="0"/>
      <w:divBdr>
        <w:top w:val="none" w:sz="0" w:space="0" w:color="auto"/>
        <w:left w:val="none" w:sz="0" w:space="0" w:color="auto"/>
        <w:bottom w:val="none" w:sz="0" w:space="0" w:color="auto"/>
        <w:right w:val="none" w:sz="0" w:space="0" w:color="auto"/>
      </w:divBdr>
      <w:divsChild>
        <w:div w:id="32316840">
          <w:marLeft w:val="0"/>
          <w:marRight w:val="0"/>
          <w:marTop w:val="0"/>
          <w:marBottom w:val="0"/>
          <w:divBdr>
            <w:top w:val="none" w:sz="0" w:space="0" w:color="auto"/>
            <w:left w:val="none" w:sz="0" w:space="0" w:color="auto"/>
            <w:bottom w:val="none" w:sz="0" w:space="0" w:color="auto"/>
            <w:right w:val="none" w:sz="0" w:space="0" w:color="auto"/>
          </w:divBdr>
          <w:divsChild>
            <w:div w:id="32316812">
              <w:marLeft w:val="0"/>
              <w:marRight w:val="0"/>
              <w:marTop w:val="0"/>
              <w:marBottom w:val="0"/>
              <w:divBdr>
                <w:top w:val="none" w:sz="0" w:space="0" w:color="auto"/>
                <w:left w:val="none" w:sz="0" w:space="0" w:color="auto"/>
                <w:bottom w:val="none" w:sz="0" w:space="0" w:color="auto"/>
                <w:right w:val="none" w:sz="0" w:space="0" w:color="auto"/>
              </w:divBdr>
              <w:divsChild>
                <w:div w:id="32316816">
                  <w:marLeft w:val="0"/>
                  <w:marRight w:val="0"/>
                  <w:marTop w:val="0"/>
                  <w:marBottom w:val="0"/>
                  <w:divBdr>
                    <w:top w:val="none" w:sz="0" w:space="0" w:color="auto"/>
                    <w:left w:val="none" w:sz="0" w:space="0" w:color="auto"/>
                    <w:bottom w:val="none" w:sz="0" w:space="0" w:color="auto"/>
                    <w:right w:val="none" w:sz="0" w:space="0" w:color="auto"/>
                  </w:divBdr>
                  <w:divsChild>
                    <w:div w:id="32316814">
                      <w:marLeft w:val="0"/>
                      <w:marRight w:val="0"/>
                      <w:marTop w:val="0"/>
                      <w:marBottom w:val="0"/>
                      <w:divBdr>
                        <w:top w:val="none" w:sz="0" w:space="0" w:color="auto"/>
                        <w:left w:val="none" w:sz="0" w:space="0" w:color="auto"/>
                        <w:bottom w:val="none" w:sz="0" w:space="0" w:color="auto"/>
                        <w:right w:val="none" w:sz="0" w:space="0" w:color="auto"/>
                      </w:divBdr>
                      <w:divsChild>
                        <w:div w:id="32316838">
                          <w:marLeft w:val="0"/>
                          <w:marRight w:val="0"/>
                          <w:marTop w:val="0"/>
                          <w:marBottom w:val="0"/>
                          <w:divBdr>
                            <w:top w:val="none" w:sz="0" w:space="0" w:color="auto"/>
                            <w:left w:val="none" w:sz="0" w:space="0" w:color="auto"/>
                            <w:bottom w:val="none" w:sz="0" w:space="0" w:color="auto"/>
                            <w:right w:val="none" w:sz="0" w:space="0" w:color="auto"/>
                          </w:divBdr>
                          <w:divsChild>
                            <w:div w:id="32316808">
                              <w:marLeft w:val="0"/>
                              <w:marRight w:val="0"/>
                              <w:marTop w:val="0"/>
                              <w:marBottom w:val="0"/>
                              <w:divBdr>
                                <w:top w:val="none" w:sz="0" w:space="0" w:color="auto"/>
                                <w:left w:val="none" w:sz="0" w:space="0" w:color="auto"/>
                                <w:bottom w:val="none" w:sz="0" w:space="0" w:color="auto"/>
                                <w:right w:val="none" w:sz="0" w:space="0" w:color="auto"/>
                              </w:divBdr>
                              <w:divsChild>
                                <w:div w:id="32316830">
                                  <w:marLeft w:val="0"/>
                                  <w:marRight w:val="0"/>
                                  <w:marTop w:val="0"/>
                                  <w:marBottom w:val="0"/>
                                  <w:divBdr>
                                    <w:top w:val="none" w:sz="0" w:space="0" w:color="auto"/>
                                    <w:left w:val="none" w:sz="0" w:space="0" w:color="auto"/>
                                    <w:bottom w:val="none" w:sz="0" w:space="0" w:color="auto"/>
                                    <w:right w:val="none" w:sz="0" w:space="0" w:color="auto"/>
                                  </w:divBdr>
                                  <w:divsChild>
                                    <w:div w:id="32316829">
                                      <w:marLeft w:val="0"/>
                                      <w:marRight w:val="0"/>
                                      <w:marTop w:val="0"/>
                                      <w:marBottom w:val="0"/>
                                      <w:divBdr>
                                        <w:top w:val="none" w:sz="0" w:space="0" w:color="auto"/>
                                        <w:left w:val="none" w:sz="0" w:space="0" w:color="auto"/>
                                        <w:bottom w:val="none" w:sz="0" w:space="0" w:color="auto"/>
                                        <w:right w:val="none" w:sz="0" w:space="0" w:color="auto"/>
                                      </w:divBdr>
                                      <w:divsChild>
                                        <w:div w:id="32316835">
                                          <w:marLeft w:val="0"/>
                                          <w:marRight w:val="0"/>
                                          <w:marTop w:val="0"/>
                                          <w:marBottom w:val="0"/>
                                          <w:divBdr>
                                            <w:top w:val="none" w:sz="0" w:space="0" w:color="auto"/>
                                            <w:left w:val="none" w:sz="0" w:space="0" w:color="auto"/>
                                            <w:bottom w:val="none" w:sz="0" w:space="0" w:color="auto"/>
                                            <w:right w:val="none" w:sz="0" w:space="0" w:color="auto"/>
                                          </w:divBdr>
                                          <w:divsChild>
                                            <w:div w:id="32316811">
                                              <w:marLeft w:val="0"/>
                                              <w:marRight w:val="0"/>
                                              <w:marTop w:val="0"/>
                                              <w:marBottom w:val="0"/>
                                              <w:divBdr>
                                                <w:top w:val="single" w:sz="12" w:space="2" w:color="FFFFCC"/>
                                                <w:left w:val="single" w:sz="12" w:space="2" w:color="FFFFCC"/>
                                                <w:bottom w:val="single" w:sz="12" w:space="2" w:color="FFFFCC"/>
                                                <w:right w:val="single" w:sz="12" w:space="0" w:color="FFFFCC"/>
                                              </w:divBdr>
                                              <w:divsChild>
                                                <w:div w:id="32316813">
                                                  <w:marLeft w:val="0"/>
                                                  <w:marRight w:val="0"/>
                                                  <w:marTop w:val="0"/>
                                                  <w:marBottom w:val="0"/>
                                                  <w:divBdr>
                                                    <w:top w:val="none" w:sz="0" w:space="0" w:color="auto"/>
                                                    <w:left w:val="none" w:sz="0" w:space="0" w:color="auto"/>
                                                    <w:bottom w:val="none" w:sz="0" w:space="0" w:color="auto"/>
                                                    <w:right w:val="none" w:sz="0" w:space="0" w:color="auto"/>
                                                  </w:divBdr>
                                                  <w:divsChild>
                                                    <w:div w:id="32316823">
                                                      <w:marLeft w:val="0"/>
                                                      <w:marRight w:val="0"/>
                                                      <w:marTop w:val="0"/>
                                                      <w:marBottom w:val="0"/>
                                                      <w:divBdr>
                                                        <w:top w:val="none" w:sz="0" w:space="0" w:color="auto"/>
                                                        <w:left w:val="none" w:sz="0" w:space="0" w:color="auto"/>
                                                        <w:bottom w:val="none" w:sz="0" w:space="0" w:color="auto"/>
                                                        <w:right w:val="none" w:sz="0" w:space="0" w:color="auto"/>
                                                      </w:divBdr>
                                                      <w:divsChild>
                                                        <w:div w:id="32316826">
                                                          <w:marLeft w:val="0"/>
                                                          <w:marRight w:val="0"/>
                                                          <w:marTop w:val="0"/>
                                                          <w:marBottom w:val="0"/>
                                                          <w:divBdr>
                                                            <w:top w:val="none" w:sz="0" w:space="0" w:color="auto"/>
                                                            <w:left w:val="none" w:sz="0" w:space="0" w:color="auto"/>
                                                            <w:bottom w:val="none" w:sz="0" w:space="0" w:color="auto"/>
                                                            <w:right w:val="none" w:sz="0" w:space="0" w:color="auto"/>
                                                          </w:divBdr>
                                                          <w:divsChild>
                                                            <w:div w:id="32316827">
                                                              <w:marLeft w:val="0"/>
                                                              <w:marRight w:val="0"/>
                                                              <w:marTop w:val="0"/>
                                                              <w:marBottom w:val="0"/>
                                                              <w:divBdr>
                                                                <w:top w:val="none" w:sz="0" w:space="0" w:color="auto"/>
                                                                <w:left w:val="none" w:sz="0" w:space="0" w:color="auto"/>
                                                                <w:bottom w:val="none" w:sz="0" w:space="0" w:color="auto"/>
                                                                <w:right w:val="none" w:sz="0" w:space="0" w:color="auto"/>
                                                              </w:divBdr>
                                                              <w:divsChild>
                                                                <w:div w:id="32316806">
                                                                  <w:marLeft w:val="0"/>
                                                                  <w:marRight w:val="0"/>
                                                                  <w:marTop w:val="0"/>
                                                                  <w:marBottom w:val="0"/>
                                                                  <w:divBdr>
                                                                    <w:top w:val="none" w:sz="0" w:space="0" w:color="auto"/>
                                                                    <w:left w:val="none" w:sz="0" w:space="0" w:color="auto"/>
                                                                    <w:bottom w:val="none" w:sz="0" w:space="0" w:color="auto"/>
                                                                    <w:right w:val="none" w:sz="0" w:space="0" w:color="auto"/>
                                                                  </w:divBdr>
                                                                  <w:divsChild>
                                                                    <w:div w:id="32316817">
                                                                      <w:marLeft w:val="0"/>
                                                                      <w:marRight w:val="0"/>
                                                                      <w:marTop w:val="0"/>
                                                                      <w:marBottom w:val="0"/>
                                                                      <w:divBdr>
                                                                        <w:top w:val="none" w:sz="0" w:space="0" w:color="auto"/>
                                                                        <w:left w:val="none" w:sz="0" w:space="0" w:color="auto"/>
                                                                        <w:bottom w:val="none" w:sz="0" w:space="0" w:color="auto"/>
                                                                        <w:right w:val="none" w:sz="0" w:space="0" w:color="auto"/>
                                                                      </w:divBdr>
                                                                      <w:divsChild>
                                                                        <w:div w:id="32316824">
                                                                          <w:marLeft w:val="0"/>
                                                                          <w:marRight w:val="0"/>
                                                                          <w:marTop w:val="0"/>
                                                                          <w:marBottom w:val="0"/>
                                                                          <w:divBdr>
                                                                            <w:top w:val="none" w:sz="0" w:space="0" w:color="auto"/>
                                                                            <w:left w:val="none" w:sz="0" w:space="0" w:color="auto"/>
                                                                            <w:bottom w:val="none" w:sz="0" w:space="0" w:color="auto"/>
                                                                            <w:right w:val="none" w:sz="0" w:space="0" w:color="auto"/>
                                                                          </w:divBdr>
                                                                          <w:divsChild>
                                                                            <w:div w:id="32316822">
                                                                              <w:marLeft w:val="0"/>
                                                                              <w:marRight w:val="0"/>
                                                                              <w:marTop w:val="0"/>
                                                                              <w:marBottom w:val="0"/>
                                                                              <w:divBdr>
                                                                                <w:top w:val="none" w:sz="0" w:space="0" w:color="auto"/>
                                                                                <w:left w:val="none" w:sz="0" w:space="0" w:color="auto"/>
                                                                                <w:bottom w:val="none" w:sz="0" w:space="0" w:color="auto"/>
                                                                                <w:right w:val="none" w:sz="0" w:space="0" w:color="auto"/>
                                                                              </w:divBdr>
                                                                              <w:divsChild>
                                                                                <w:div w:id="32316807">
                                                                                  <w:marLeft w:val="0"/>
                                                                                  <w:marRight w:val="0"/>
                                                                                  <w:marTop w:val="0"/>
                                                                                  <w:marBottom w:val="0"/>
                                                                                  <w:divBdr>
                                                                                    <w:top w:val="none" w:sz="0" w:space="0" w:color="auto"/>
                                                                                    <w:left w:val="none" w:sz="0" w:space="0" w:color="auto"/>
                                                                                    <w:bottom w:val="none" w:sz="0" w:space="0" w:color="auto"/>
                                                                                    <w:right w:val="none" w:sz="0" w:space="0" w:color="auto"/>
                                                                                  </w:divBdr>
                                                                                  <w:divsChild>
                                                                                    <w:div w:id="32316821">
                                                                                      <w:marLeft w:val="0"/>
                                                                                      <w:marRight w:val="0"/>
                                                                                      <w:marTop w:val="0"/>
                                                                                      <w:marBottom w:val="0"/>
                                                                                      <w:divBdr>
                                                                                        <w:top w:val="none" w:sz="0" w:space="0" w:color="auto"/>
                                                                                        <w:left w:val="none" w:sz="0" w:space="0" w:color="auto"/>
                                                                                        <w:bottom w:val="none" w:sz="0" w:space="0" w:color="auto"/>
                                                                                        <w:right w:val="none" w:sz="0" w:space="0" w:color="auto"/>
                                                                                      </w:divBdr>
                                                                                      <w:divsChild>
                                                                                        <w:div w:id="32316825">
                                                                                          <w:marLeft w:val="0"/>
                                                                                          <w:marRight w:val="120"/>
                                                                                          <w:marTop w:val="0"/>
                                                                                          <w:marBottom w:val="150"/>
                                                                                          <w:divBdr>
                                                                                            <w:top w:val="single" w:sz="2" w:space="0" w:color="EFEFEF"/>
                                                                                            <w:left w:val="single" w:sz="6" w:space="0" w:color="EFEFEF"/>
                                                                                            <w:bottom w:val="single" w:sz="6" w:space="0" w:color="E2E2E2"/>
                                                                                            <w:right w:val="single" w:sz="6" w:space="0" w:color="EFEFEF"/>
                                                                                          </w:divBdr>
                                                                                          <w:divsChild>
                                                                                            <w:div w:id="32316836">
                                                                                              <w:marLeft w:val="0"/>
                                                                                              <w:marRight w:val="0"/>
                                                                                              <w:marTop w:val="0"/>
                                                                                              <w:marBottom w:val="0"/>
                                                                                              <w:divBdr>
                                                                                                <w:top w:val="none" w:sz="0" w:space="0" w:color="auto"/>
                                                                                                <w:left w:val="none" w:sz="0" w:space="0" w:color="auto"/>
                                                                                                <w:bottom w:val="none" w:sz="0" w:space="0" w:color="auto"/>
                                                                                                <w:right w:val="none" w:sz="0" w:space="0" w:color="auto"/>
                                                                                              </w:divBdr>
                                                                                              <w:divsChild>
                                                                                                <w:div w:id="32316831">
                                                                                                  <w:marLeft w:val="0"/>
                                                                                                  <w:marRight w:val="0"/>
                                                                                                  <w:marTop w:val="0"/>
                                                                                                  <w:marBottom w:val="0"/>
                                                                                                  <w:divBdr>
                                                                                                    <w:top w:val="none" w:sz="0" w:space="0" w:color="auto"/>
                                                                                                    <w:left w:val="none" w:sz="0" w:space="0" w:color="auto"/>
                                                                                                    <w:bottom w:val="none" w:sz="0" w:space="0" w:color="auto"/>
                                                                                                    <w:right w:val="none" w:sz="0" w:space="0" w:color="auto"/>
                                                                                                  </w:divBdr>
                                                                                                  <w:divsChild>
                                                                                                    <w:div w:id="32316819">
                                                                                                      <w:marLeft w:val="0"/>
                                                                                                      <w:marRight w:val="0"/>
                                                                                                      <w:marTop w:val="0"/>
                                                                                                      <w:marBottom w:val="0"/>
                                                                                                      <w:divBdr>
                                                                                                        <w:top w:val="none" w:sz="0" w:space="0" w:color="auto"/>
                                                                                                        <w:left w:val="none" w:sz="0" w:space="0" w:color="auto"/>
                                                                                                        <w:bottom w:val="none" w:sz="0" w:space="0" w:color="auto"/>
                                                                                                        <w:right w:val="none" w:sz="0" w:space="0" w:color="auto"/>
                                                                                                      </w:divBdr>
                                                                                                      <w:divsChild>
                                                                                                        <w:div w:id="32316820">
                                                                                                          <w:marLeft w:val="0"/>
                                                                                                          <w:marRight w:val="0"/>
                                                                                                          <w:marTop w:val="0"/>
                                                                                                          <w:marBottom w:val="0"/>
                                                                                                          <w:divBdr>
                                                                                                            <w:top w:val="none" w:sz="0" w:space="0" w:color="auto"/>
                                                                                                            <w:left w:val="none" w:sz="0" w:space="0" w:color="auto"/>
                                                                                                            <w:bottom w:val="none" w:sz="0" w:space="0" w:color="auto"/>
                                                                                                            <w:right w:val="none" w:sz="0" w:space="0" w:color="auto"/>
                                                                                                          </w:divBdr>
                                                                                                          <w:divsChild>
                                                                                                            <w:div w:id="32316839">
                                                                                                              <w:marLeft w:val="0"/>
                                                                                                              <w:marRight w:val="0"/>
                                                                                                              <w:marTop w:val="0"/>
                                                                                                              <w:marBottom w:val="0"/>
                                                                                                              <w:divBdr>
                                                                                                                <w:top w:val="single" w:sz="2" w:space="4" w:color="D8D8D8"/>
                                                                                                                <w:left w:val="single" w:sz="2" w:space="0" w:color="D8D8D8"/>
                                                                                                                <w:bottom w:val="single" w:sz="2" w:space="4" w:color="D8D8D8"/>
                                                                                                                <w:right w:val="single" w:sz="2" w:space="0" w:color="D8D8D8"/>
                                                                                                              </w:divBdr>
                                                                                                              <w:divsChild>
                                                                                                                <w:div w:id="32316833">
                                                                                                                  <w:marLeft w:val="225"/>
                                                                                                                  <w:marRight w:val="225"/>
                                                                                                                  <w:marTop w:val="75"/>
                                                                                                                  <w:marBottom w:val="75"/>
                                                                                                                  <w:divBdr>
                                                                                                                    <w:top w:val="none" w:sz="0" w:space="0" w:color="auto"/>
                                                                                                                    <w:left w:val="none" w:sz="0" w:space="0" w:color="auto"/>
                                                                                                                    <w:bottom w:val="none" w:sz="0" w:space="0" w:color="auto"/>
                                                                                                                    <w:right w:val="none" w:sz="0" w:space="0" w:color="auto"/>
                                                                                                                  </w:divBdr>
                                                                                                                  <w:divsChild>
                                                                                                                    <w:div w:id="32316834">
                                                                                                                      <w:marLeft w:val="0"/>
                                                                                                                      <w:marRight w:val="0"/>
                                                                                                                      <w:marTop w:val="0"/>
                                                                                                                      <w:marBottom w:val="0"/>
                                                                                                                      <w:divBdr>
                                                                                                                        <w:top w:val="single" w:sz="6" w:space="0" w:color="auto"/>
                                                                                                                        <w:left w:val="single" w:sz="6" w:space="0" w:color="auto"/>
                                                                                                                        <w:bottom w:val="single" w:sz="6" w:space="0" w:color="auto"/>
                                                                                                                        <w:right w:val="single" w:sz="6" w:space="0" w:color="auto"/>
                                                                                                                      </w:divBdr>
                                                                                                                      <w:divsChild>
                                                                                                                        <w:div w:id="32316818">
                                                                                                                          <w:marLeft w:val="0"/>
                                                                                                                          <w:marRight w:val="0"/>
                                                                                                                          <w:marTop w:val="0"/>
                                                                                                                          <w:marBottom w:val="0"/>
                                                                                                                          <w:divBdr>
                                                                                                                            <w:top w:val="none" w:sz="0" w:space="0" w:color="auto"/>
                                                                                                                            <w:left w:val="none" w:sz="0" w:space="0" w:color="auto"/>
                                                                                                                            <w:bottom w:val="none" w:sz="0" w:space="0" w:color="auto"/>
                                                                                                                            <w:right w:val="none" w:sz="0" w:space="0" w:color="auto"/>
                                                                                                                          </w:divBdr>
                                                                                                                          <w:divsChild>
                                                                                                                            <w:div w:id="32316837">
                                                                                                                              <w:marLeft w:val="0"/>
                                                                                                                              <w:marRight w:val="0"/>
                                                                                                                              <w:marTop w:val="0"/>
                                                                                                                              <w:marBottom w:val="0"/>
                                                                                                                              <w:divBdr>
                                                                                                                                <w:top w:val="none" w:sz="0" w:space="0" w:color="auto"/>
                                                                                                                                <w:left w:val="none" w:sz="0" w:space="0" w:color="auto"/>
                                                                                                                                <w:bottom w:val="none" w:sz="0" w:space="0" w:color="auto"/>
                                                                                                                                <w:right w:val="none" w:sz="0" w:space="0" w:color="auto"/>
                                                                                                                              </w:divBdr>
                                                                                                                              <w:divsChild>
                                                                                                                                <w:div w:id="32316809">
                                                                                                                                  <w:marLeft w:val="0"/>
                                                                                                                                  <w:marRight w:val="0"/>
                                                                                                                                  <w:marTop w:val="0"/>
                                                                                                                                  <w:marBottom w:val="0"/>
                                                                                                                                  <w:divBdr>
                                                                                                                                    <w:top w:val="none" w:sz="0" w:space="0" w:color="auto"/>
                                                                                                                                    <w:left w:val="none" w:sz="0" w:space="0" w:color="auto"/>
                                                                                                                                    <w:bottom w:val="none" w:sz="0" w:space="0" w:color="auto"/>
                                                                                                                                    <w:right w:val="none" w:sz="0" w:space="0" w:color="auto"/>
                                                                                                                                  </w:divBdr>
                                                                                                                                  <w:divsChild>
                                                                                                                                    <w:div w:id="32316810">
                                                                                                                                      <w:marLeft w:val="0"/>
                                                                                                                                      <w:marRight w:val="0"/>
                                                                                                                                      <w:marTop w:val="0"/>
                                                                                                                                      <w:marBottom w:val="0"/>
                                                                                                                                      <w:divBdr>
                                                                                                                                        <w:top w:val="none" w:sz="0" w:space="0" w:color="auto"/>
                                                                                                                                        <w:left w:val="none" w:sz="0" w:space="0" w:color="auto"/>
                                                                                                                                        <w:bottom w:val="none" w:sz="0" w:space="0" w:color="auto"/>
                                                                                                                                        <w:right w:val="none" w:sz="0" w:space="0" w:color="auto"/>
                                                                                                                                      </w:divBdr>
                                                                                                                                    </w:div>
                                                                                                                                    <w:div w:id="3231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jservi@thebusinessnewsonline.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725</Words>
  <Characters>4138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Lintec</Company>
  <LinksUpToDate>false</LinksUpToDate>
  <CharactersWithSpaces>4854</CharactersWithSpaces>
  <SharedDoc>false</SharedDoc>
  <HLinks>
    <vt:vector size="6" baseType="variant">
      <vt:variant>
        <vt:i4>655406</vt:i4>
      </vt:variant>
      <vt:variant>
        <vt:i4>0</vt:i4>
      </vt:variant>
      <vt:variant>
        <vt:i4>0</vt:i4>
      </vt:variant>
      <vt:variant>
        <vt:i4>5</vt:i4>
      </vt:variant>
      <vt:variant>
        <vt:lpwstr>mailto:jservi@thebusinessnewsonline.com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Owner</cp:lastModifiedBy>
  <cp:revision>6</cp:revision>
  <cp:lastPrinted>2016-01-08T17:41:00Z</cp:lastPrinted>
  <dcterms:created xsi:type="dcterms:W3CDTF">2016-04-21T12:52:00Z</dcterms:created>
  <dcterms:modified xsi:type="dcterms:W3CDTF">2017-04-27T15:22:00Z</dcterms:modified>
</cp:coreProperties>
</file>